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ED3F3" w14:textId="2BCAD1C9" w:rsidR="00BE4CD7" w:rsidRPr="00BE4CD7" w:rsidRDefault="00BE4CD7" w:rsidP="00D2197B">
      <w:pPr>
        <w:rPr>
          <w:b/>
          <w:bCs/>
          <w:sz w:val="28"/>
          <w:szCs w:val="28"/>
          <w:lang w:val="en-US"/>
        </w:rPr>
      </w:pPr>
      <w:r w:rsidRPr="005E7981">
        <w:rPr>
          <w:b/>
          <w:bCs/>
          <w:sz w:val="28"/>
          <w:szCs w:val="28"/>
          <w:lang w:val="en-US"/>
        </w:rPr>
        <w:t>Product characteristics</w:t>
      </w:r>
    </w:p>
    <w:p w14:paraId="3E02EE38" w14:textId="74FDFFE4" w:rsidR="00D2197B" w:rsidRPr="00BE4CD7" w:rsidRDefault="00D2197B" w:rsidP="00D2197B">
      <w:pPr>
        <w:rPr>
          <w:b/>
          <w:bCs/>
          <w:lang w:val="en-US"/>
        </w:rPr>
      </w:pPr>
      <w:r w:rsidRPr="00BE4CD7">
        <w:rPr>
          <w:b/>
          <w:bCs/>
          <w:lang w:val="en-US"/>
        </w:rPr>
        <w:t xml:space="preserve">Nitrate dust </w:t>
      </w:r>
    </w:p>
    <w:p w14:paraId="1179B6F5" w14:textId="77777777" w:rsidR="00D2197B" w:rsidRPr="006C2C31" w:rsidRDefault="00D2197B" w:rsidP="00D2197B">
      <w:pPr>
        <w:rPr>
          <w:lang w:val="en-US"/>
        </w:rPr>
      </w:pPr>
      <w:r w:rsidRPr="006C2C31">
        <w:rPr>
          <w:lang w:val="en-US"/>
        </w:rPr>
        <w:t xml:space="preserve">Particle size distribution report; </w:t>
      </w:r>
    </w:p>
    <w:p w14:paraId="09DC779A" w14:textId="094009AF" w:rsidR="00D2197B" w:rsidRPr="006C2C31" w:rsidRDefault="00D2197B">
      <w:pPr>
        <w:rPr>
          <w:lang w:val="en-US"/>
        </w:rPr>
      </w:pPr>
      <w:r w:rsidRPr="006C2C31">
        <w:rPr>
          <w:lang w:val="en-US"/>
        </w:rPr>
        <w:object w:dxaOrig="1543" w:dyaOrig="1000" w14:anchorId="7F7E6D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7.4pt;height:50.4pt" o:ole="">
            <v:imagedata r:id="rId6" o:title=""/>
          </v:shape>
          <o:OLEObject Type="Embed" ProgID="AcroExch.Document.DC" ShapeID="_x0000_i1029" DrawAspect="Icon" ObjectID="_1673702889" r:id="rId7"/>
        </w:object>
      </w:r>
    </w:p>
    <w:p w14:paraId="78C03D23" w14:textId="4AE47854" w:rsidR="00D2197B" w:rsidRPr="006C2C31" w:rsidRDefault="00D2197B">
      <w:pPr>
        <w:rPr>
          <w:lang w:val="en-US"/>
        </w:rPr>
      </w:pPr>
      <w:r w:rsidRPr="006C2C31">
        <w:rPr>
          <w:lang w:val="en-US"/>
        </w:rPr>
        <w:t>Specifications Nitrate products;</w:t>
      </w:r>
    </w:p>
    <w:p w14:paraId="3DF205B6" w14:textId="53A16E03" w:rsidR="00D2197B" w:rsidRPr="006C2C31" w:rsidRDefault="00D2197B">
      <w:pPr>
        <w:rPr>
          <w:lang w:val="en-US"/>
        </w:rPr>
      </w:pPr>
      <w:r w:rsidRPr="006C2C31">
        <w:rPr>
          <w:lang w:val="en-US"/>
        </w:rPr>
        <w:object w:dxaOrig="1543" w:dyaOrig="1000" w14:anchorId="355B43AD">
          <v:shape id="_x0000_i1030" type="#_x0000_t75" style="width:77.4pt;height:50.4pt" o:ole="">
            <v:imagedata r:id="rId8" o:title=""/>
          </v:shape>
          <o:OLEObject Type="Embed" ProgID="AcroExch.Document.DC" ShapeID="_x0000_i1030" DrawAspect="Icon" ObjectID="_1673702890" r:id="rId9"/>
        </w:object>
      </w:r>
      <w:r w:rsidRPr="006C2C31">
        <w:rPr>
          <w:lang w:val="en-US"/>
        </w:rPr>
        <w:object w:dxaOrig="1543" w:dyaOrig="1000" w14:anchorId="192EB87A">
          <v:shape id="_x0000_i1031" type="#_x0000_t75" style="width:77.4pt;height:50.4pt" o:ole="">
            <v:imagedata r:id="rId10" o:title=""/>
          </v:shape>
          <o:OLEObject Type="Embed" ProgID="AcroExch.Document.DC" ShapeID="_x0000_i1031" DrawAspect="Icon" ObjectID="_1673702891" r:id="rId11"/>
        </w:object>
      </w:r>
      <w:r w:rsidRPr="006C2C31">
        <w:rPr>
          <w:lang w:val="en-US"/>
        </w:rPr>
        <w:object w:dxaOrig="1543" w:dyaOrig="1000" w14:anchorId="6609EA1C">
          <v:shape id="_x0000_i1032" type="#_x0000_t75" style="width:77.4pt;height:50.4pt" o:ole="">
            <v:imagedata r:id="rId12" o:title=""/>
          </v:shape>
          <o:OLEObject Type="Embed" ProgID="AcroExch.Document.DC" ShapeID="_x0000_i1032" DrawAspect="Icon" ObjectID="_1673702892" r:id="rId13"/>
        </w:object>
      </w:r>
      <w:r w:rsidRPr="006C2C31">
        <w:rPr>
          <w:lang w:val="en-US"/>
        </w:rPr>
        <w:object w:dxaOrig="1543" w:dyaOrig="1000" w14:anchorId="538AD35A">
          <v:shape id="_x0000_i1033" type="#_x0000_t75" style="width:77.4pt;height:50.4pt" o:ole="">
            <v:imagedata r:id="rId14" o:title=""/>
          </v:shape>
          <o:OLEObject Type="Embed" ProgID="AcroExch.Document.DC" ShapeID="_x0000_i1033" DrawAspect="Icon" ObjectID="_1673702893" r:id="rId15"/>
        </w:object>
      </w:r>
      <w:r w:rsidRPr="006C2C31">
        <w:rPr>
          <w:lang w:val="en-US"/>
        </w:rPr>
        <w:object w:dxaOrig="1543" w:dyaOrig="1000" w14:anchorId="0AEA34E5">
          <v:shape id="_x0000_i1034" type="#_x0000_t75" style="width:77.4pt;height:50.4pt" o:ole="">
            <v:imagedata r:id="rId16" o:title=""/>
          </v:shape>
          <o:OLEObject Type="Embed" ProgID="AcroExch.Document.DC" ShapeID="_x0000_i1034" DrawAspect="Icon" ObjectID="_1673702894" r:id="rId17"/>
        </w:object>
      </w:r>
      <w:r w:rsidRPr="006C2C31">
        <w:rPr>
          <w:lang w:val="en-US"/>
        </w:rPr>
        <w:object w:dxaOrig="1543" w:dyaOrig="1000" w14:anchorId="084006A8">
          <v:shape id="_x0000_i1035" type="#_x0000_t75" style="width:77.4pt;height:50.4pt" o:ole="">
            <v:imagedata r:id="rId18" o:title=""/>
          </v:shape>
          <o:OLEObject Type="Embed" ProgID="AcroExch.Document.DC" ShapeID="_x0000_i1035" DrawAspect="Icon" ObjectID="_1673702895" r:id="rId19"/>
        </w:object>
      </w:r>
    </w:p>
    <w:p w14:paraId="6F7A0155" w14:textId="09200D25" w:rsidR="00D2197B" w:rsidRPr="006C2C31" w:rsidRDefault="00D2197B">
      <w:pPr>
        <w:rPr>
          <w:b/>
          <w:bCs/>
          <w:lang w:val="en-US"/>
        </w:rPr>
      </w:pPr>
      <w:r w:rsidRPr="006C2C31">
        <w:rPr>
          <w:b/>
          <w:bCs/>
          <w:lang w:val="en-US"/>
        </w:rPr>
        <w:t>Critical relative humidity.</w:t>
      </w:r>
    </w:p>
    <w:p w14:paraId="2DA5087A" w14:textId="097A06F8" w:rsidR="00D2197B" w:rsidRDefault="00D2197B">
      <w:r>
        <w:rPr>
          <w:noProof/>
        </w:rPr>
        <w:drawing>
          <wp:inline distT="0" distB="0" distL="0" distR="0" wp14:anchorId="296A1204" wp14:editId="6B150297">
            <wp:extent cx="3714750" cy="238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24596" cy="239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AAE10" w14:textId="77777777" w:rsidR="00D345ED" w:rsidRDefault="00D345ED" w:rsidP="006C2C31">
      <w:pPr>
        <w:spacing w:after="0" w:line="240" w:lineRule="auto"/>
      </w:pPr>
      <w:r>
        <w:separator/>
      </w:r>
    </w:p>
  </w:endnote>
  <w:endnote w:type="continuationSeparator" w:id="0">
    <w:p w14:paraId="2B60B8B2" w14:textId="77777777" w:rsidR="00D345ED" w:rsidRDefault="00D345ED" w:rsidP="006C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BE8EE" w14:textId="77777777" w:rsidR="00D345ED" w:rsidRDefault="00D345ED" w:rsidP="006C2C31">
      <w:pPr>
        <w:spacing w:after="0" w:line="240" w:lineRule="auto"/>
      </w:pPr>
      <w:r>
        <w:separator/>
      </w:r>
    </w:p>
  </w:footnote>
  <w:footnote w:type="continuationSeparator" w:id="0">
    <w:p w14:paraId="17B65996" w14:textId="77777777" w:rsidR="00D345ED" w:rsidRDefault="00D345ED" w:rsidP="006C2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7B"/>
    <w:rsid w:val="002174E8"/>
    <w:rsid w:val="00232FFD"/>
    <w:rsid w:val="006C2C31"/>
    <w:rsid w:val="007D4E81"/>
    <w:rsid w:val="00AA059A"/>
    <w:rsid w:val="00BB7FC7"/>
    <w:rsid w:val="00BE4CD7"/>
    <w:rsid w:val="00C24F58"/>
    <w:rsid w:val="00C8754C"/>
    <w:rsid w:val="00D2197B"/>
    <w:rsid w:val="00D345ED"/>
    <w:rsid w:val="00E3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40A06"/>
  <w15:chartTrackingRefBased/>
  <w15:docId w15:val="{96C2784E-C16A-47A9-A4BD-7822F4FF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Meima</dc:creator>
  <cp:keywords/>
  <dc:description/>
  <cp:lastModifiedBy>Cindy Cats | Dockwize</cp:lastModifiedBy>
  <cp:revision>2</cp:revision>
  <dcterms:created xsi:type="dcterms:W3CDTF">2021-02-01T15:41:00Z</dcterms:created>
  <dcterms:modified xsi:type="dcterms:W3CDTF">2021-02-01T15:41:00Z</dcterms:modified>
</cp:coreProperties>
</file>